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8368" w14:textId="6DE093A0" w:rsidR="00FF1A0D" w:rsidRDefault="007D13FE">
      <w:r>
        <w:rPr>
          <w:noProof/>
        </w:rPr>
        <w:drawing>
          <wp:anchor distT="0" distB="0" distL="114300" distR="114300" simplePos="0" relativeHeight="251668480" behindDoc="0" locked="0" layoutInCell="1" allowOverlap="1" wp14:anchorId="617A8BC6" wp14:editId="2AE2AFDA">
            <wp:simplePos x="0" y="0"/>
            <wp:positionH relativeFrom="column">
              <wp:posOffset>133350</wp:posOffset>
            </wp:positionH>
            <wp:positionV relativeFrom="paragraph">
              <wp:posOffset>0</wp:posOffset>
            </wp:positionV>
            <wp:extent cx="2419350" cy="2419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14:sizeRelH relativeFrom="margin">
              <wp14:pctWidth>0</wp14:pctWidth>
            </wp14:sizeRelH>
            <wp14:sizeRelV relativeFrom="margin">
              <wp14:pctHeight>0</wp14:pctHeight>
            </wp14:sizeRelV>
          </wp:anchor>
        </w:drawing>
      </w:r>
      <w:r w:rsidR="00FF1A0D">
        <w:rPr>
          <w:noProof/>
        </w:rPr>
        <mc:AlternateContent>
          <mc:Choice Requires="wps">
            <w:drawing>
              <wp:anchor distT="45720" distB="45720" distL="114300" distR="114300" simplePos="0" relativeHeight="251659264" behindDoc="0" locked="0" layoutInCell="1" allowOverlap="1" wp14:anchorId="50BFD7BB" wp14:editId="4E8770A4">
                <wp:simplePos x="0" y="0"/>
                <wp:positionH relativeFrom="column">
                  <wp:posOffset>-19050</wp:posOffset>
                </wp:positionH>
                <wp:positionV relativeFrom="paragraph">
                  <wp:posOffset>2638425</wp:posOffset>
                </wp:positionV>
                <wp:extent cx="2790825" cy="535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353050"/>
                        </a:xfrm>
                        <a:prstGeom prst="rect">
                          <a:avLst/>
                        </a:prstGeom>
                        <a:solidFill>
                          <a:srgbClr val="FFFFFF"/>
                        </a:solidFill>
                        <a:ln w="9525">
                          <a:solidFill>
                            <a:srgbClr val="000000"/>
                          </a:solidFill>
                          <a:miter lim="800000"/>
                          <a:headEnd/>
                          <a:tailEnd/>
                        </a:ln>
                      </wps:spPr>
                      <wps:txbx>
                        <w:txbxContent>
                          <w:p w14:paraId="02ABC5C5" w14:textId="4B45FC4E" w:rsidR="00FF1A0D" w:rsidRPr="00FF1A0D" w:rsidRDefault="00FF1A0D" w:rsidP="00FF1A0D">
                            <w:pPr>
                              <w:jc w:val="center"/>
                              <w:rPr>
                                <w:rFonts w:asciiTheme="minorHAnsi" w:hAnsiTheme="minorHAnsi"/>
                                <w:b/>
                                <w:color w:val="026288"/>
                                <w:sz w:val="28"/>
                                <w:szCs w:val="28"/>
                              </w:rPr>
                            </w:pPr>
                            <w:r w:rsidRPr="00FF1A0D">
                              <w:rPr>
                                <w:rFonts w:asciiTheme="minorHAnsi" w:hAnsiTheme="minorHAnsi"/>
                                <w:b/>
                                <w:color w:val="026288"/>
                                <w:sz w:val="28"/>
                                <w:szCs w:val="28"/>
                              </w:rPr>
                              <w:t>What does the Veterinary</w:t>
                            </w:r>
                          </w:p>
                          <w:p w14:paraId="12CED2F6" w14:textId="77777777" w:rsidR="00FF1A0D" w:rsidRPr="00FF1A0D" w:rsidRDefault="00FF1A0D" w:rsidP="00FF1A0D">
                            <w:pPr>
                              <w:jc w:val="center"/>
                              <w:rPr>
                                <w:rFonts w:asciiTheme="minorHAnsi" w:hAnsiTheme="minorHAnsi"/>
                                <w:b/>
                                <w:color w:val="026288"/>
                                <w:sz w:val="28"/>
                                <w:szCs w:val="28"/>
                              </w:rPr>
                            </w:pPr>
                            <w:r w:rsidRPr="00FF1A0D">
                              <w:rPr>
                                <w:rFonts w:asciiTheme="minorHAnsi" w:hAnsiTheme="minorHAnsi"/>
                                <w:b/>
                                <w:color w:val="026288"/>
                                <w:sz w:val="28"/>
                                <w:szCs w:val="28"/>
                              </w:rPr>
                              <w:t xml:space="preserve">Dental Specialist </w:t>
                            </w:r>
                            <w:proofErr w:type="gramStart"/>
                            <w:r w:rsidRPr="00FF1A0D">
                              <w:rPr>
                                <w:rFonts w:asciiTheme="minorHAnsi" w:hAnsiTheme="minorHAnsi"/>
                                <w:b/>
                                <w:color w:val="026288"/>
                                <w:sz w:val="28"/>
                                <w:szCs w:val="28"/>
                              </w:rPr>
                              <w:t>do</w:t>
                            </w:r>
                            <w:proofErr w:type="gramEnd"/>
                            <w:r w:rsidRPr="00FF1A0D">
                              <w:rPr>
                                <w:rFonts w:asciiTheme="minorHAnsi" w:hAnsiTheme="minorHAnsi"/>
                                <w:b/>
                                <w:color w:val="026288"/>
                                <w:sz w:val="28"/>
                                <w:szCs w:val="28"/>
                              </w:rPr>
                              <w:t>?</w:t>
                            </w:r>
                          </w:p>
                          <w:p w14:paraId="237FEA48" w14:textId="77777777" w:rsidR="00FF1A0D" w:rsidRPr="00FF1A0D" w:rsidRDefault="00FF1A0D" w:rsidP="00FF1A0D">
                            <w:pPr>
                              <w:rPr>
                                <w:rFonts w:asciiTheme="minorHAnsi" w:hAnsiTheme="minorHAnsi"/>
                                <w:sz w:val="22"/>
                                <w:szCs w:val="22"/>
                              </w:rPr>
                            </w:pPr>
                          </w:p>
                          <w:p w14:paraId="7D4B9E80" w14:textId="77777777" w:rsidR="00FF1A0D" w:rsidRPr="00FF1A0D" w:rsidRDefault="00FF1A0D" w:rsidP="00FF1A0D">
                            <w:pPr>
                              <w:rPr>
                                <w:rFonts w:asciiTheme="minorHAnsi" w:hAnsiTheme="minorHAnsi"/>
                              </w:rPr>
                            </w:pPr>
                            <w:r w:rsidRPr="00FF1A0D">
                              <w:rPr>
                                <w:rFonts w:asciiTheme="minorHAnsi" w:hAnsiTheme="minorHAnsi"/>
                              </w:rPr>
                              <w:t xml:space="preserve">Board certified veterinary dental specialists are trained to evaluate genetic as well as acquired problems. Advanced diagnostics, including dental radiology and laboratory evaluations, allow proper diagnosis of the oral health and related medical problems prior to treatment planning. </w:t>
                            </w:r>
                          </w:p>
                          <w:p w14:paraId="590C863D" w14:textId="77777777" w:rsidR="00FF1A0D" w:rsidRPr="00FF1A0D" w:rsidRDefault="00FF1A0D" w:rsidP="00FF1A0D">
                            <w:pPr>
                              <w:rPr>
                                <w:rFonts w:asciiTheme="minorHAnsi" w:hAnsiTheme="minorHAnsi"/>
                              </w:rPr>
                            </w:pPr>
                          </w:p>
                          <w:p w14:paraId="5086C82C" w14:textId="77777777" w:rsidR="00FF1A0D" w:rsidRPr="00FF1A0D" w:rsidRDefault="00FF1A0D" w:rsidP="00FF1A0D">
                            <w:pPr>
                              <w:rPr>
                                <w:rFonts w:asciiTheme="minorHAnsi" w:hAnsiTheme="minorHAnsi"/>
                              </w:rPr>
                            </w:pPr>
                            <w:r w:rsidRPr="00FF1A0D">
                              <w:rPr>
                                <w:rFonts w:asciiTheme="minorHAnsi" w:hAnsiTheme="minorHAnsi"/>
                              </w:rPr>
                              <w:t xml:space="preserve">Since the veterinary dental specialist is trained in surgery, medicine and dentistry, a wide range of special treatment options can be implemented. </w:t>
                            </w:r>
                          </w:p>
                          <w:p w14:paraId="5DBA1D0B" w14:textId="77777777" w:rsidR="00FF1A0D" w:rsidRPr="00FF1A0D" w:rsidRDefault="00FF1A0D" w:rsidP="00FF1A0D">
                            <w:pPr>
                              <w:rPr>
                                <w:rFonts w:asciiTheme="minorHAnsi" w:hAnsiTheme="minorHAnsi"/>
                              </w:rPr>
                            </w:pPr>
                          </w:p>
                          <w:p w14:paraId="47F91FC3" w14:textId="77777777" w:rsidR="00FF1A0D" w:rsidRPr="00FF1A0D" w:rsidRDefault="00FF1A0D" w:rsidP="00FF1A0D">
                            <w:pPr>
                              <w:rPr>
                                <w:rFonts w:asciiTheme="minorHAnsi" w:hAnsiTheme="minorHAnsi"/>
                              </w:rPr>
                            </w:pPr>
                            <w:r w:rsidRPr="00FF1A0D">
                              <w:rPr>
                                <w:rFonts w:asciiTheme="minorHAnsi" w:hAnsiTheme="minorHAnsi"/>
                              </w:rPr>
                              <w:t xml:space="preserve">Patients with oral health problems usually require general anesthesia for evaluation and treatment. Veterinary dental specialists receive extensive training in the safe and effective use of anesthesia and pain management. </w:t>
                            </w:r>
                          </w:p>
                          <w:p w14:paraId="3B4463D7" w14:textId="77777777" w:rsidR="00FF1A0D" w:rsidRPr="00FF1A0D" w:rsidRDefault="00FF1A0D" w:rsidP="00FF1A0D">
                            <w:pPr>
                              <w:rPr>
                                <w:rFonts w:asciiTheme="minorHAnsi" w:hAnsiTheme="minorHAnsi"/>
                              </w:rPr>
                            </w:pPr>
                          </w:p>
                          <w:p w14:paraId="49B70D71" w14:textId="77777777" w:rsidR="00FF1A0D" w:rsidRPr="00FF1A0D" w:rsidRDefault="00FF1A0D" w:rsidP="00FF1A0D">
                            <w:pPr>
                              <w:rPr>
                                <w:rFonts w:asciiTheme="minorHAnsi" w:hAnsiTheme="minorHAnsi"/>
                              </w:rPr>
                            </w:pPr>
                            <w:r w:rsidRPr="00FF1A0D">
                              <w:rPr>
                                <w:rFonts w:asciiTheme="minorHAnsi" w:hAnsiTheme="minorHAnsi"/>
                              </w:rPr>
                              <w:t>AVDC diplomates are prepared to implement appropriate therapeutic programs to improve oral health and the general wellness of their patients.</w:t>
                            </w:r>
                          </w:p>
                          <w:p w14:paraId="00CC8113" w14:textId="2D131B68" w:rsidR="00FF1A0D" w:rsidRDefault="00FF1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D7BB" id="_x0000_t202" coordsize="21600,21600" o:spt="202" path="m,l,21600r21600,l21600,xe">
                <v:stroke joinstyle="miter"/>
                <v:path gradientshapeok="t" o:connecttype="rect"/>
              </v:shapetype>
              <v:shape id="Text Box 2" o:spid="_x0000_s1026" type="#_x0000_t202" style="position:absolute;margin-left:-1.5pt;margin-top:207.75pt;width:219.75pt;height:4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9UJAIAAEc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">
                <v:textbox>
                  <w:txbxContent>
                    <w:p w14:paraId="02ABC5C5" w14:textId="4B45FC4E" w:rsidR="00FF1A0D" w:rsidRPr="00FF1A0D" w:rsidRDefault="00FF1A0D" w:rsidP="00FF1A0D">
                      <w:pPr>
                        <w:jc w:val="center"/>
                        <w:rPr>
                          <w:rFonts w:asciiTheme="minorHAnsi" w:hAnsiTheme="minorHAnsi"/>
                          <w:b/>
                          <w:color w:val="026288"/>
                          <w:sz w:val="28"/>
                          <w:szCs w:val="28"/>
                        </w:rPr>
                      </w:pPr>
                      <w:r w:rsidRPr="00FF1A0D">
                        <w:rPr>
                          <w:rFonts w:asciiTheme="minorHAnsi" w:hAnsiTheme="minorHAnsi"/>
                          <w:b/>
                          <w:color w:val="026288"/>
                          <w:sz w:val="28"/>
                          <w:szCs w:val="28"/>
                        </w:rPr>
                        <w:t>What does the Veterinary</w:t>
                      </w:r>
                    </w:p>
                    <w:p w14:paraId="12CED2F6" w14:textId="77777777" w:rsidR="00FF1A0D" w:rsidRPr="00FF1A0D" w:rsidRDefault="00FF1A0D" w:rsidP="00FF1A0D">
                      <w:pPr>
                        <w:jc w:val="center"/>
                        <w:rPr>
                          <w:rFonts w:asciiTheme="minorHAnsi" w:hAnsiTheme="minorHAnsi"/>
                          <w:b/>
                          <w:color w:val="026288"/>
                          <w:sz w:val="28"/>
                          <w:szCs w:val="28"/>
                        </w:rPr>
                      </w:pPr>
                      <w:r w:rsidRPr="00FF1A0D">
                        <w:rPr>
                          <w:rFonts w:asciiTheme="minorHAnsi" w:hAnsiTheme="minorHAnsi"/>
                          <w:b/>
                          <w:color w:val="026288"/>
                          <w:sz w:val="28"/>
                          <w:szCs w:val="28"/>
                        </w:rPr>
                        <w:t xml:space="preserve">Dental Specialist </w:t>
                      </w:r>
                      <w:proofErr w:type="gramStart"/>
                      <w:r w:rsidRPr="00FF1A0D">
                        <w:rPr>
                          <w:rFonts w:asciiTheme="minorHAnsi" w:hAnsiTheme="minorHAnsi"/>
                          <w:b/>
                          <w:color w:val="026288"/>
                          <w:sz w:val="28"/>
                          <w:szCs w:val="28"/>
                        </w:rPr>
                        <w:t>do</w:t>
                      </w:r>
                      <w:proofErr w:type="gramEnd"/>
                      <w:r w:rsidRPr="00FF1A0D">
                        <w:rPr>
                          <w:rFonts w:asciiTheme="minorHAnsi" w:hAnsiTheme="minorHAnsi"/>
                          <w:b/>
                          <w:color w:val="026288"/>
                          <w:sz w:val="28"/>
                          <w:szCs w:val="28"/>
                        </w:rPr>
                        <w:t>?</w:t>
                      </w:r>
                    </w:p>
                    <w:p w14:paraId="237FEA48" w14:textId="77777777" w:rsidR="00FF1A0D" w:rsidRPr="00FF1A0D" w:rsidRDefault="00FF1A0D" w:rsidP="00FF1A0D">
                      <w:pPr>
                        <w:rPr>
                          <w:rFonts w:asciiTheme="minorHAnsi" w:hAnsiTheme="minorHAnsi"/>
                          <w:sz w:val="22"/>
                          <w:szCs w:val="22"/>
                        </w:rPr>
                      </w:pPr>
                    </w:p>
                    <w:p w14:paraId="7D4B9E80" w14:textId="77777777" w:rsidR="00FF1A0D" w:rsidRPr="00FF1A0D" w:rsidRDefault="00FF1A0D" w:rsidP="00FF1A0D">
                      <w:pPr>
                        <w:rPr>
                          <w:rFonts w:asciiTheme="minorHAnsi" w:hAnsiTheme="minorHAnsi"/>
                        </w:rPr>
                      </w:pPr>
                      <w:r w:rsidRPr="00FF1A0D">
                        <w:rPr>
                          <w:rFonts w:asciiTheme="minorHAnsi" w:hAnsiTheme="minorHAnsi"/>
                        </w:rPr>
                        <w:t xml:space="preserve">Board certified veterinary dental specialists are trained to evaluate genetic as well as acquired problems. Advanced diagnostics, including dental radiology and laboratory evaluations, allow proper diagnosis of the oral health and related medical problems prior to treatment planning. </w:t>
                      </w:r>
                    </w:p>
                    <w:p w14:paraId="590C863D" w14:textId="77777777" w:rsidR="00FF1A0D" w:rsidRPr="00FF1A0D" w:rsidRDefault="00FF1A0D" w:rsidP="00FF1A0D">
                      <w:pPr>
                        <w:rPr>
                          <w:rFonts w:asciiTheme="minorHAnsi" w:hAnsiTheme="minorHAnsi"/>
                        </w:rPr>
                      </w:pPr>
                    </w:p>
                    <w:p w14:paraId="5086C82C" w14:textId="77777777" w:rsidR="00FF1A0D" w:rsidRPr="00FF1A0D" w:rsidRDefault="00FF1A0D" w:rsidP="00FF1A0D">
                      <w:pPr>
                        <w:rPr>
                          <w:rFonts w:asciiTheme="minorHAnsi" w:hAnsiTheme="minorHAnsi"/>
                        </w:rPr>
                      </w:pPr>
                      <w:r w:rsidRPr="00FF1A0D">
                        <w:rPr>
                          <w:rFonts w:asciiTheme="minorHAnsi" w:hAnsiTheme="minorHAnsi"/>
                        </w:rPr>
                        <w:t xml:space="preserve">Since the veterinary dental specialist is trained in surgery, medicine and dentistry, a wide range of special treatment options can be implemented. </w:t>
                      </w:r>
                    </w:p>
                    <w:p w14:paraId="5DBA1D0B" w14:textId="77777777" w:rsidR="00FF1A0D" w:rsidRPr="00FF1A0D" w:rsidRDefault="00FF1A0D" w:rsidP="00FF1A0D">
                      <w:pPr>
                        <w:rPr>
                          <w:rFonts w:asciiTheme="minorHAnsi" w:hAnsiTheme="minorHAnsi"/>
                        </w:rPr>
                      </w:pPr>
                    </w:p>
                    <w:p w14:paraId="47F91FC3" w14:textId="77777777" w:rsidR="00FF1A0D" w:rsidRPr="00FF1A0D" w:rsidRDefault="00FF1A0D" w:rsidP="00FF1A0D">
                      <w:pPr>
                        <w:rPr>
                          <w:rFonts w:asciiTheme="minorHAnsi" w:hAnsiTheme="minorHAnsi"/>
                        </w:rPr>
                      </w:pPr>
                      <w:r w:rsidRPr="00FF1A0D">
                        <w:rPr>
                          <w:rFonts w:asciiTheme="minorHAnsi" w:hAnsiTheme="minorHAnsi"/>
                        </w:rPr>
                        <w:t xml:space="preserve">Patients with oral health problems usually require general anesthesia for evaluation and treatment. Veterinary dental specialists receive extensive training in the safe and effective use of anesthesia and pain management. </w:t>
                      </w:r>
                    </w:p>
                    <w:p w14:paraId="3B4463D7" w14:textId="77777777" w:rsidR="00FF1A0D" w:rsidRPr="00FF1A0D" w:rsidRDefault="00FF1A0D" w:rsidP="00FF1A0D">
                      <w:pPr>
                        <w:rPr>
                          <w:rFonts w:asciiTheme="minorHAnsi" w:hAnsiTheme="minorHAnsi"/>
                        </w:rPr>
                      </w:pPr>
                    </w:p>
                    <w:p w14:paraId="49B70D71" w14:textId="77777777" w:rsidR="00FF1A0D" w:rsidRPr="00FF1A0D" w:rsidRDefault="00FF1A0D" w:rsidP="00FF1A0D">
                      <w:pPr>
                        <w:rPr>
                          <w:rFonts w:asciiTheme="minorHAnsi" w:hAnsiTheme="minorHAnsi"/>
                        </w:rPr>
                      </w:pPr>
                      <w:r w:rsidRPr="00FF1A0D">
                        <w:rPr>
                          <w:rFonts w:asciiTheme="minorHAnsi" w:hAnsiTheme="minorHAnsi"/>
                        </w:rPr>
                        <w:t>AVDC diplomates are prepared to implement appropriate therapeutic programs to improve oral health and the general wellness of their patients.</w:t>
                      </w:r>
                    </w:p>
                    <w:p w14:paraId="00CC8113" w14:textId="2D131B68" w:rsidR="00FF1A0D" w:rsidRDefault="00FF1A0D"/>
                  </w:txbxContent>
                </v:textbox>
                <w10:wrap type="square"/>
              </v:shape>
            </w:pict>
          </mc:Fallback>
        </mc:AlternateContent>
      </w:r>
      <w:r w:rsidR="00FF1A0D">
        <w:rPr>
          <w:noProof/>
        </w:rPr>
        <mc:AlternateContent>
          <mc:Choice Requires="wps">
            <w:drawing>
              <wp:anchor distT="45720" distB="45720" distL="114300" distR="114300" simplePos="0" relativeHeight="251664384" behindDoc="0" locked="0" layoutInCell="1" allowOverlap="1" wp14:anchorId="2D9CE59D" wp14:editId="71698EC2">
                <wp:simplePos x="0" y="0"/>
                <wp:positionH relativeFrom="column">
                  <wp:posOffset>3343275</wp:posOffset>
                </wp:positionH>
                <wp:positionV relativeFrom="paragraph">
                  <wp:posOffset>0</wp:posOffset>
                </wp:positionV>
                <wp:extent cx="2830830" cy="7972425"/>
                <wp:effectExtent l="0" t="0" r="266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7972425"/>
                        </a:xfrm>
                        <a:prstGeom prst="rect">
                          <a:avLst/>
                        </a:prstGeom>
                        <a:solidFill>
                          <a:srgbClr val="FFFFFF"/>
                        </a:solidFill>
                        <a:ln w="9525">
                          <a:solidFill>
                            <a:srgbClr val="000000"/>
                          </a:solidFill>
                          <a:miter lim="800000"/>
                          <a:headEnd/>
                          <a:tailEnd/>
                        </a:ln>
                      </wps:spPr>
                      <wps:txbx>
                        <w:txbxContent>
                          <w:p w14:paraId="03D3B0B6" w14:textId="77777777" w:rsidR="00FF1A0D" w:rsidRPr="00FF1A0D" w:rsidRDefault="00FF1A0D" w:rsidP="00FF1A0D">
                            <w:pPr>
                              <w:jc w:val="center"/>
                              <w:rPr>
                                <w:rFonts w:asciiTheme="minorHAnsi" w:hAnsiTheme="minorHAnsi"/>
                                <w:b/>
                                <w:color w:val="026288"/>
                                <w:sz w:val="32"/>
                              </w:rPr>
                            </w:pPr>
                            <w:r w:rsidRPr="00FF1A0D">
                              <w:rPr>
                                <w:rFonts w:asciiTheme="minorHAnsi" w:hAnsiTheme="minorHAnsi"/>
                                <w:b/>
                                <w:color w:val="026288"/>
                                <w:sz w:val="32"/>
                              </w:rPr>
                              <w:t>What is the AVDC?</w:t>
                            </w:r>
                          </w:p>
                          <w:p w14:paraId="6B2EF880" w14:textId="77777777" w:rsidR="00FF1A0D" w:rsidRPr="00FF1A0D" w:rsidRDefault="00FF1A0D" w:rsidP="00FF1A0D">
                            <w:pPr>
                              <w:rPr>
                                <w:rFonts w:asciiTheme="minorHAnsi" w:hAnsiTheme="minorHAnsi"/>
                              </w:rPr>
                            </w:pPr>
                          </w:p>
                          <w:p w14:paraId="04004429" w14:textId="77777777" w:rsidR="00FF1A0D" w:rsidRPr="00FF1A0D" w:rsidRDefault="00FF1A0D" w:rsidP="00FF1A0D">
                            <w:pPr>
                              <w:rPr>
                                <w:rFonts w:asciiTheme="minorHAnsi" w:hAnsiTheme="minorHAnsi"/>
                              </w:rPr>
                            </w:pPr>
                            <w:r w:rsidRPr="00FF1A0D">
                              <w:rPr>
                                <w:rFonts w:asciiTheme="minorHAnsi" w:hAnsiTheme="minorHAnsi"/>
                              </w:rPr>
                              <w:t xml:space="preserve">The American Veterinary Dental College (AVDC) was established in 1988. The College is recognized by the American Veterinary Medical Association (AVMA) </w:t>
                            </w:r>
                            <w:r w:rsidRPr="00FF1A0D">
                              <w:rPr>
                                <w:rFonts w:asciiTheme="minorHAnsi" w:hAnsiTheme="minorHAnsi"/>
                                <w:spacing w:val="-4"/>
                              </w:rPr>
                              <w:t>as the certifying organization for specialists</w:t>
                            </w:r>
                            <w:r w:rsidRPr="00FF1A0D">
                              <w:rPr>
                                <w:rFonts w:asciiTheme="minorHAnsi" w:hAnsiTheme="minorHAnsi"/>
                              </w:rPr>
                              <w:t xml:space="preserve"> in veterinary dentistry. The AVDC is </w:t>
                            </w:r>
                            <w:r w:rsidRPr="00FF1A0D">
                              <w:rPr>
                                <w:rFonts w:asciiTheme="minorHAnsi" w:hAnsiTheme="minorHAnsi"/>
                                <w:spacing w:val="-6"/>
                              </w:rPr>
                              <w:t>committed to progress in veterinary dentistry by promoting continuing education programs for its members and veterinarians that are interested in developing and maintaining their techniques and skills in veterinary dentistry.</w:t>
                            </w:r>
                          </w:p>
                          <w:p w14:paraId="19437D8A" w14:textId="77777777" w:rsidR="00FF1A0D" w:rsidRPr="00FF1A0D" w:rsidRDefault="00FF1A0D" w:rsidP="00FF1A0D">
                            <w:pPr>
                              <w:rPr>
                                <w:rFonts w:asciiTheme="minorHAnsi" w:hAnsiTheme="minorHAnsi"/>
                              </w:rPr>
                            </w:pPr>
                          </w:p>
                          <w:p w14:paraId="4D33C3CA" w14:textId="77777777" w:rsidR="00FF1A0D" w:rsidRPr="00FF1A0D" w:rsidRDefault="00FF1A0D" w:rsidP="00FF1A0D">
                            <w:pPr>
                              <w:rPr>
                                <w:rFonts w:asciiTheme="minorHAnsi" w:hAnsiTheme="minorHAnsi"/>
                              </w:rPr>
                            </w:pPr>
                            <w:r w:rsidRPr="00FF1A0D">
                              <w:rPr>
                                <w:rFonts w:asciiTheme="minorHAnsi" w:hAnsiTheme="minorHAnsi"/>
                              </w:rPr>
                              <w:t xml:space="preserve">New knowledge, instrumentation and techniques continually develop, and Diplomates of the AVDC stay focused on these events and are often the leaders in </w:t>
                            </w:r>
                            <w:r w:rsidRPr="00FF1A0D">
                              <w:rPr>
                                <w:rFonts w:asciiTheme="minorHAnsi" w:hAnsiTheme="minorHAnsi"/>
                                <w:spacing w:val="-4"/>
                              </w:rPr>
                              <w:t>development of state-of-the-art techniques</w:t>
                            </w:r>
                            <w:r w:rsidRPr="00FF1A0D">
                              <w:rPr>
                                <w:rFonts w:asciiTheme="minorHAnsi" w:hAnsiTheme="minorHAnsi"/>
                              </w:rPr>
                              <w:t xml:space="preserve"> in the veterinary dental field.</w:t>
                            </w:r>
                          </w:p>
                          <w:p w14:paraId="55EB001D" w14:textId="77777777" w:rsidR="00FF1A0D" w:rsidRPr="00FF1A0D" w:rsidRDefault="00FF1A0D" w:rsidP="00FF1A0D">
                            <w:pPr>
                              <w:rPr>
                                <w:rFonts w:asciiTheme="minorHAnsi" w:hAnsiTheme="minorHAnsi"/>
                              </w:rPr>
                            </w:pPr>
                          </w:p>
                          <w:p w14:paraId="3370294F" w14:textId="25177842" w:rsidR="00FF1A0D" w:rsidRDefault="00FF1A0D" w:rsidP="00FF1A0D">
                            <w:pPr>
                              <w:rPr>
                                <w:rFonts w:asciiTheme="minorHAnsi" w:hAnsiTheme="minorHAnsi"/>
                              </w:rPr>
                            </w:pPr>
                            <w:r w:rsidRPr="00FF1A0D">
                              <w:rPr>
                                <w:rFonts w:asciiTheme="minorHAnsi" w:hAnsiTheme="minorHAnsi"/>
                              </w:rPr>
                              <w:t>The AVDC believes that quality dental care for animals promotes increased longevity, decreases pain, and results in an improved quality of life for pets.</w:t>
                            </w:r>
                          </w:p>
                          <w:p w14:paraId="106D39F2" w14:textId="4954B4B5" w:rsidR="00FF1A0D" w:rsidRDefault="00FF1A0D" w:rsidP="00FF1A0D">
                            <w:pPr>
                              <w:rPr>
                                <w:rFonts w:asciiTheme="minorHAnsi" w:hAnsiTheme="minorHAnsi"/>
                                <w:sz w:val="20"/>
                              </w:rPr>
                            </w:pPr>
                          </w:p>
                          <w:p w14:paraId="51A55BA5" w14:textId="4FB9A541" w:rsidR="00FF1A0D" w:rsidRDefault="00FF1A0D" w:rsidP="00FF1A0D">
                            <w:pPr>
                              <w:rPr>
                                <w:rFonts w:asciiTheme="minorHAnsi" w:hAnsiTheme="minorHAnsi"/>
                                <w:sz w:val="20"/>
                              </w:rPr>
                            </w:pPr>
                            <w:bookmarkStart w:id="0" w:name="_GoBack"/>
                            <w:bookmarkEnd w:id="0"/>
                          </w:p>
                          <w:p w14:paraId="20058010" w14:textId="77777777" w:rsidR="00FF1A0D" w:rsidRPr="00FF1A0D" w:rsidRDefault="00FF1A0D" w:rsidP="00FF1A0D">
                            <w:pPr>
                              <w:rPr>
                                <w:rFonts w:asciiTheme="minorHAnsi" w:hAnsiTheme="minorHAnsi"/>
                                <w:sz w:val="20"/>
                              </w:rPr>
                            </w:pPr>
                          </w:p>
                          <w:p w14:paraId="0E0EAA4D" w14:textId="77777777" w:rsidR="00FF1A0D" w:rsidRPr="007D13FE" w:rsidRDefault="00FF1A0D" w:rsidP="00FF1A0D">
                            <w:pPr>
                              <w:jc w:val="center"/>
                              <w:rPr>
                                <w:rFonts w:asciiTheme="minorHAnsi" w:hAnsiTheme="minorHAnsi"/>
                              </w:rPr>
                            </w:pPr>
                            <w:r w:rsidRPr="007D13FE">
                              <w:rPr>
                                <w:rFonts w:asciiTheme="minorHAnsi" w:hAnsiTheme="minorHAnsi"/>
                              </w:rPr>
                              <w:t xml:space="preserve">For further information visit the </w:t>
                            </w:r>
                          </w:p>
                          <w:p w14:paraId="63A80032" w14:textId="77777777" w:rsidR="00FF1A0D" w:rsidRPr="007D13FE" w:rsidRDefault="00FF1A0D" w:rsidP="00FF1A0D">
                            <w:pPr>
                              <w:jc w:val="center"/>
                              <w:rPr>
                                <w:rFonts w:asciiTheme="minorHAnsi" w:hAnsiTheme="minorHAnsi"/>
                              </w:rPr>
                            </w:pPr>
                            <w:r w:rsidRPr="007D13FE">
                              <w:rPr>
                                <w:rFonts w:asciiTheme="minorHAnsi" w:hAnsiTheme="minorHAnsi"/>
                              </w:rPr>
                              <w:t>AVDC web site at: www.AVDC.org</w:t>
                            </w:r>
                          </w:p>
                          <w:p w14:paraId="36AB0BA8" w14:textId="143776BF" w:rsidR="00FF1A0D" w:rsidRDefault="00FF1A0D"/>
                          <w:p w14:paraId="2ED33895" w14:textId="266A0480" w:rsidR="00FF1A0D" w:rsidRDefault="007D13FE">
                            <w:r>
                              <w:t xml:space="preserve">   </w:t>
                            </w:r>
                          </w:p>
                          <w:p w14:paraId="28F0AE22" w14:textId="39EA5BD6" w:rsidR="00FF1A0D" w:rsidRDefault="007D13FE">
                            <w:r>
                              <w:t xml:space="preserve">     </w:t>
                            </w:r>
                            <w:r w:rsidR="00FF1A0D" w:rsidRPr="00FF1A0D">
                              <w:rPr>
                                <w:noProof/>
                              </w:rPr>
                              <w:drawing>
                                <wp:inline distT="0" distB="0" distL="0" distR="0" wp14:anchorId="51EEAD8D" wp14:editId="182EC519">
                                  <wp:extent cx="2162810" cy="920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920396"/>
                                          </a:xfrm>
                                          <a:prstGeom prst="rect">
                                            <a:avLst/>
                                          </a:prstGeom>
                                          <a:noFill/>
                                          <a:ln>
                                            <a:noFill/>
                                          </a:ln>
                                        </pic:spPr>
                                      </pic:pic>
                                    </a:graphicData>
                                  </a:graphic>
                                </wp:inline>
                              </w:drawing>
                            </w:r>
                          </w:p>
                          <w:p w14:paraId="403EC521" w14:textId="431D68F7" w:rsidR="00FF1A0D" w:rsidRDefault="00FF1A0D"/>
                          <w:p w14:paraId="5A50ADBC" w14:textId="77777777" w:rsidR="00FF1A0D" w:rsidRDefault="00FF1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E59D" id="_x0000_s1027" type="#_x0000_t202" style="position:absolute;margin-left:263.25pt;margin-top:0;width:222.9pt;height:6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">
                <v:textbox>
                  <w:txbxContent>
                    <w:p w14:paraId="03D3B0B6" w14:textId="77777777" w:rsidR="00FF1A0D" w:rsidRPr="00FF1A0D" w:rsidRDefault="00FF1A0D" w:rsidP="00FF1A0D">
                      <w:pPr>
                        <w:jc w:val="center"/>
                        <w:rPr>
                          <w:rFonts w:asciiTheme="minorHAnsi" w:hAnsiTheme="minorHAnsi"/>
                          <w:b/>
                          <w:color w:val="026288"/>
                          <w:sz w:val="32"/>
                        </w:rPr>
                      </w:pPr>
                      <w:r w:rsidRPr="00FF1A0D">
                        <w:rPr>
                          <w:rFonts w:asciiTheme="minorHAnsi" w:hAnsiTheme="minorHAnsi"/>
                          <w:b/>
                          <w:color w:val="026288"/>
                          <w:sz w:val="32"/>
                        </w:rPr>
                        <w:t>What is the AVDC?</w:t>
                      </w:r>
                    </w:p>
                    <w:p w14:paraId="6B2EF880" w14:textId="77777777" w:rsidR="00FF1A0D" w:rsidRPr="00FF1A0D" w:rsidRDefault="00FF1A0D" w:rsidP="00FF1A0D">
                      <w:pPr>
                        <w:rPr>
                          <w:rFonts w:asciiTheme="minorHAnsi" w:hAnsiTheme="minorHAnsi"/>
                        </w:rPr>
                      </w:pPr>
                    </w:p>
                    <w:p w14:paraId="04004429" w14:textId="77777777" w:rsidR="00FF1A0D" w:rsidRPr="00FF1A0D" w:rsidRDefault="00FF1A0D" w:rsidP="00FF1A0D">
                      <w:pPr>
                        <w:rPr>
                          <w:rFonts w:asciiTheme="minorHAnsi" w:hAnsiTheme="minorHAnsi"/>
                        </w:rPr>
                      </w:pPr>
                      <w:r w:rsidRPr="00FF1A0D">
                        <w:rPr>
                          <w:rFonts w:asciiTheme="minorHAnsi" w:hAnsiTheme="minorHAnsi"/>
                        </w:rPr>
                        <w:t xml:space="preserve">The American Veterinary Dental College (AVDC) was established in 1988. The College is recognized by the American Veterinary Medical Association (AVMA) </w:t>
                      </w:r>
                      <w:r w:rsidRPr="00FF1A0D">
                        <w:rPr>
                          <w:rFonts w:asciiTheme="minorHAnsi" w:hAnsiTheme="minorHAnsi"/>
                          <w:spacing w:val="-4"/>
                        </w:rPr>
                        <w:t>as the certifying organization for specialists</w:t>
                      </w:r>
                      <w:r w:rsidRPr="00FF1A0D">
                        <w:rPr>
                          <w:rFonts w:asciiTheme="minorHAnsi" w:hAnsiTheme="minorHAnsi"/>
                        </w:rPr>
                        <w:t xml:space="preserve"> in veterinary dentistry. The AVDC is </w:t>
                      </w:r>
                      <w:r w:rsidRPr="00FF1A0D">
                        <w:rPr>
                          <w:rFonts w:asciiTheme="minorHAnsi" w:hAnsiTheme="minorHAnsi"/>
                          <w:spacing w:val="-6"/>
                        </w:rPr>
                        <w:t>committed to progress in veterinary dentistry by promoting continuing education programs for its members and veterinarians that are interested in developing and maintaining their techniques and skills in veterinary dentistry.</w:t>
                      </w:r>
                    </w:p>
                    <w:p w14:paraId="19437D8A" w14:textId="77777777" w:rsidR="00FF1A0D" w:rsidRPr="00FF1A0D" w:rsidRDefault="00FF1A0D" w:rsidP="00FF1A0D">
                      <w:pPr>
                        <w:rPr>
                          <w:rFonts w:asciiTheme="minorHAnsi" w:hAnsiTheme="minorHAnsi"/>
                        </w:rPr>
                      </w:pPr>
                    </w:p>
                    <w:p w14:paraId="4D33C3CA" w14:textId="77777777" w:rsidR="00FF1A0D" w:rsidRPr="00FF1A0D" w:rsidRDefault="00FF1A0D" w:rsidP="00FF1A0D">
                      <w:pPr>
                        <w:rPr>
                          <w:rFonts w:asciiTheme="minorHAnsi" w:hAnsiTheme="minorHAnsi"/>
                        </w:rPr>
                      </w:pPr>
                      <w:r w:rsidRPr="00FF1A0D">
                        <w:rPr>
                          <w:rFonts w:asciiTheme="minorHAnsi" w:hAnsiTheme="minorHAnsi"/>
                        </w:rPr>
                        <w:t xml:space="preserve">New knowledge, instrumentation and techniques continually develop, and Diplomates of the AVDC stay focused on these events and are often the leaders in </w:t>
                      </w:r>
                      <w:r w:rsidRPr="00FF1A0D">
                        <w:rPr>
                          <w:rFonts w:asciiTheme="minorHAnsi" w:hAnsiTheme="minorHAnsi"/>
                          <w:spacing w:val="-4"/>
                        </w:rPr>
                        <w:t>development of state-of-the-art techniques</w:t>
                      </w:r>
                      <w:r w:rsidRPr="00FF1A0D">
                        <w:rPr>
                          <w:rFonts w:asciiTheme="minorHAnsi" w:hAnsiTheme="minorHAnsi"/>
                        </w:rPr>
                        <w:t xml:space="preserve"> in the veterinary dental field.</w:t>
                      </w:r>
                    </w:p>
                    <w:p w14:paraId="55EB001D" w14:textId="77777777" w:rsidR="00FF1A0D" w:rsidRPr="00FF1A0D" w:rsidRDefault="00FF1A0D" w:rsidP="00FF1A0D">
                      <w:pPr>
                        <w:rPr>
                          <w:rFonts w:asciiTheme="minorHAnsi" w:hAnsiTheme="minorHAnsi"/>
                        </w:rPr>
                      </w:pPr>
                    </w:p>
                    <w:p w14:paraId="3370294F" w14:textId="25177842" w:rsidR="00FF1A0D" w:rsidRDefault="00FF1A0D" w:rsidP="00FF1A0D">
                      <w:pPr>
                        <w:rPr>
                          <w:rFonts w:asciiTheme="minorHAnsi" w:hAnsiTheme="minorHAnsi"/>
                        </w:rPr>
                      </w:pPr>
                      <w:r w:rsidRPr="00FF1A0D">
                        <w:rPr>
                          <w:rFonts w:asciiTheme="minorHAnsi" w:hAnsiTheme="minorHAnsi"/>
                        </w:rPr>
                        <w:t>The AVDC believes that quality dental care for animals promotes increased longevity, decreases pain, and results in an improved quality of life for pets.</w:t>
                      </w:r>
                    </w:p>
                    <w:p w14:paraId="106D39F2" w14:textId="4954B4B5" w:rsidR="00FF1A0D" w:rsidRDefault="00FF1A0D" w:rsidP="00FF1A0D">
                      <w:pPr>
                        <w:rPr>
                          <w:rFonts w:asciiTheme="minorHAnsi" w:hAnsiTheme="minorHAnsi"/>
                          <w:sz w:val="20"/>
                        </w:rPr>
                      </w:pPr>
                    </w:p>
                    <w:p w14:paraId="51A55BA5" w14:textId="4FB9A541" w:rsidR="00FF1A0D" w:rsidRDefault="00FF1A0D" w:rsidP="00FF1A0D">
                      <w:pPr>
                        <w:rPr>
                          <w:rFonts w:asciiTheme="minorHAnsi" w:hAnsiTheme="minorHAnsi"/>
                          <w:sz w:val="20"/>
                        </w:rPr>
                      </w:pPr>
                      <w:bookmarkStart w:id="1" w:name="_GoBack"/>
                      <w:bookmarkEnd w:id="1"/>
                    </w:p>
                    <w:p w14:paraId="20058010" w14:textId="77777777" w:rsidR="00FF1A0D" w:rsidRPr="00FF1A0D" w:rsidRDefault="00FF1A0D" w:rsidP="00FF1A0D">
                      <w:pPr>
                        <w:rPr>
                          <w:rFonts w:asciiTheme="minorHAnsi" w:hAnsiTheme="minorHAnsi"/>
                          <w:sz w:val="20"/>
                        </w:rPr>
                      </w:pPr>
                    </w:p>
                    <w:p w14:paraId="0E0EAA4D" w14:textId="77777777" w:rsidR="00FF1A0D" w:rsidRPr="007D13FE" w:rsidRDefault="00FF1A0D" w:rsidP="00FF1A0D">
                      <w:pPr>
                        <w:jc w:val="center"/>
                        <w:rPr>
                          <w:rFonts w:asciiTheme="minorHAnsi" w:hAnsiTheme="minorHAnsi"/>
                        </w:rPr>
                      </w:pPr>
                      <w:r w:rsidRPr="007D13FE">
                        <w:rPr>
                          <w:rFonts w:asciiTheme="minorHAnsi" w:hAnsiTheme="minorHAnsi"/>
                        </w:rPr>
                        <w:t xml:space="preserve">For further information visit the </w:t>
                      </w:r>
                    </w:p>
                    <w:p w14:paraId="63A80032" w14:textId="77777777" w:rsidR="00FF1A0D" w:rsidRPr="007D13FE" w:rsidRDefault="00FF1A0D" w:rsidP="00FF1A0D">
                      <w:pPr>
                        <w:jc w:val="center"/>
                        <w:rPr>
                          <w:rFonts w:asciiTheme="minorHAnsi" w:hAnsiTheme="minorHAnsi"/>
                        </w:rPr>
                      </w:pPr>
                      <w:r w:rsidRPr="007D13FE">
                        <w:rPr>
                          <w:rFonts w:asciiTheme="minorHAnsi" w:hAnsiTheme="minorHAnsi"/>
                        </w:rPr>
                        <w:t>AVDC web site at: www.AVDC.org</w:t>
                      </w:r>
                    </w:p>
                    <w:p w14:paraId="36AB0BA8" w14:textId="143776BF" w:rsidR="00FF1A0D" w:rsidRDefault="00FF1A0D"/>
                    <w:p w14:paraId="2ED33895" w14:textId="266A0480" w:rsidR="00FF1A0D" w:rsidRDefault="007D13FE">
                      <w:r>
                        <w:t xml:space="preserve">   </w:t>
                      </w:r>
                    </w:p>
                    <w:p w14:paraId="28F0AE22" w14:textId="39EA5BD6" w:rsidR="00FF1A0D" w:rsidRDefault="007D13FE">
                      <w:r>
                        <w:t xml:space="preserve">     </w:t>
                      </w:r>
                      <w:r w:rsidR="00FF1A0D" w:rsidRPr="00FF1A0D">
                        <w:rPr>
                          <w:noProof/>
                        </w:rPr>
                        <w:drawing>
                          <wp:inline distT="0" distB="0" distL="0" distR="0" wp14:anchorId="51EEAD8D" wp14:editId="182EC519">
                            <wp:extent cx="2162810" cy="920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920396"/>
                                    </a:xfrm>
                                    <a:prstGeom prst="rect">
                                      <a:avLst/>
                                    </a:prstGeom>
                                    <a:noFill/>
                                    <a:ln>
                                      <a:noFill/>
                                    </a:ln>
                                  </pic:spPr>
                                </pic:pic>
                              </a:graphicData>
                            </a:graphic>
                          </wp:inline>
                        </w:drawing>
                      </w:r>
                    </w:p>
                    <w:p w14:paraId="403EC521" w14:textId="431D68F7" w:rsidR="00FF1A0D" w:rsidRDefault="00FF1A0D"/>
                    <w:p w14:paraId="5A50ADBC" w14:textId="77777777" w:rsidR="00FF1A0D" w:rsidRDefault="00FF1A0D"/>
                  </w:txbxContent>
                </v:textbox>
                <w10:wrap type="square"/>
              </v:shape>
            </w:pict>
          </mc:Fallback>
        </mc:AlternateContent>
      </w:r>
      <w:r w:rsidR="00FF1A0D">
        <w:rPr>
          <w:noProof/>
        </w:rPr>
        <w:drawing>
          <wp:anchor distT="0" distB="0" distL="114300" distR="114300" simplePos="0" relativeHeight="251667456" behindDoc="0" locked="0" layoutInCell="1" allowOverlap="1" wp14:anchorId="130DF117" wp14:editId="2B65DD24">
            <wp:simplePos x="0" y="0"/>
            <wp:positionH relativeFrom="column">
              <wp:posOffset>7595235</wp:posOffset>
            </wp:positionH>
            <wp:positionV relativeFrom="paragraph">
              <wp:posOffset>688340</wp:posOffset>
            </wp:positionV>
            <wp:extent cx="1497330" cy="1497330"/>
            <wp:effectExtent l="19050" t="19050" r="26670" b="26670"/>
            <wp:wrapNone/>
            <wp:docPr id="7" name="Picture 7" descr="drill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ll46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w="254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FF1A0D">
        <w:rPr>
          <w:noProof/>
        </w:rPr>
        <w:drawing>
          <wp:anchor distT="0" distB="0" distL="114300" distR="114300" simplePos="0" relativeHeight="251666432" behindDoc="0" locked="0" layoutInCell="1" allowOverlap="1" wp14:anchorId="130DF117" wp14:editId="55FDADA7">
            <wp:simplePos x="0" y="0"/>
            <wp:positionH relativeFrom="column">
              <wp:posOffset>7595235</wp:posOffset>
            </wp:positionH>
            <wp:positionV relativeFrom="paragraph">
              <wp:posOffset>688340</wp:posOffset>
            </wp:positionV>
            <wp:extent cx="1497330" cy="1497330"/>
            <wp:effectExtent l="19050" t="19050" r="26670" b="26670"/>
            <wp:wrapNone/>
            <wp:docPr id="6" name="Picture 6" descr="drill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ll46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w="254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FF1A0D">
        <w:rPr>
          <w:noProof/>
        </w:rPr>
        <w:drawing>
          <wp:anchor distT="0" distB="0" distL="114300" distR="114300" simplePos="0" relativeHeight="251665408" behindDoc="0" locked="0" layoutInCell="1" allowOverlap="1" wp14:anchorId="130DF117" wp14:editId="01F92703">
            <wp:simplePos x="0" y="0"/>
            <wp:positionH relativeFrom="column">
              <wp:posOffset>7595235</wp:posOffset>
            </wp:positionH>
            <wp:positionV relativeFrom="paragraph">
              <wp:posOffset>688340</wp:posOffset>
            </wp:positionV>
            <wp:extent cx="1497330" cy="1497330"/>
            <wp:effectExtent l="19050" t="19050" r="26670" b="26670"/>
            <wp:wrapNone/>
            <wp:docPr id="5" name="Picture 5" descr="drill4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ll46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w="254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sectPr w:rsidR="00FF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0D"/>
    <w:rsid w:val="007D13FE"/>
    <w:rsid w:val="00FF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D9A3"/>
  <w15:chartTrackingRefBased/>
  <w15:docId w15:val="{BC9C2440-F87C-472C-92F8-E41DED98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Mendoza</dc:creator>
  <cp:keywords/>
  <dc:description/>
  <cp:lastModifiedBy>Krista Mendoza</cp:lastModifiedBy>
  <cp:revision>1</cp:revision>
  <dcterms:created xsi:type="dcterms:W3CDTF">2018-02-27T20:24:00Z</dcterms:created>
  <dcterms:modified xsi:type="dcterms:W3CDTF">2018-02-27T20:36:00Z</dcterms:modified>
</cp:coreProperties>
</file>